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Yağma Suç Duyurusu Dilekçesi</w:t>
      </w:r>
    </w:p>
    <w:p>
      <w:pPr>
        <w:widowControl/>
        <w:jc w:val="left"/>
      </w:pPr>
      <w:r>
        <w:rPr>
          <w:b/>
          <w:i w:val="0"/>
          <w:u w:val="none"/>
        </w:rPr>
        <w:t>(Suçun İşlendiği Yer) CUMHURİYET BAŞSAVCILIĞI’NA</w:t>
      </w:r>
    </w:p>
    <w:p>
      <w:pPr>
        <w:widowControl/>
        <w:jc w:val="left"/>
      </w:pPr>
      <w:r>
        <w:rPr>
          <w:b/>
          <w:i w:val="0"/>
          <w:u w:val="none"/>
        </w:rPr>
        <w:t>MÜŞTEKİ:</w:t>
      </w:r>
      <w:r>
        <w:rPr>
          <w:b w:val="0"/>
          <w:i w:val="0"/>
          <w:u w:val="none"/>
        </w:rPr>
        <w:t xml:space="preserve"> İsim Soyisim (TC Kimlik No) - (Adres Bilgileri)</w:t>
      </w:r>
    </w:p>
    <w:p>
      <w:pPr>
        <w:widowControl/>
        <w:jc w:val="left"/>
      </w:pPr>
      <w:r>
        <w:rPr>
          <w:b/>
          <w:i w:val="0"/>
          <w:u w:val="none"/>
        </w:rPr>
        <w:t>VEKİLİ :</w:t>
      </w:r>
      <w:r>
        <w:rPr>
          <w:b/>
          <w:i w:val="0"/>
          <w:u w:val="none"/>
        </w:rPr>
        <w:t xml:space="preserve"> Av. Umur YILDIRIM</w:t>
      </w:r>
    </w:p>
    <w:p>
      <w:pPr>
        <w:widowControl/>
        <w:jc w:val="left"/>
      </w:pPr>
      <w:r>
        <w:rPr>
          <w:b w:val="0"/>
          <w:i w:val="0"/>
          <w:u w:val="none"/>
        </w:rPr>
        <w:t>Söğütözü Mah. Söğütözü Cad. No:2 Koç İkiz Kuleleri B Blok Kat:4 Daire:7,  06530 Çankaya</w:t>
      </w:r>
    </w:p>
    <w:p>
      <w:pPr>
        <w:widowControl/>
        <w:jc w:val="left"/>
      </w:pPr>
      <w:r>
        <w:rPr>
          <w:b/>
          <w:i w:val="0"/>
          <w:u w:val="none"/>
        </w:rPr>
        <w:t>ŞÜPHELİ:</w:t>
      </w:r>
      <w:r>
        <w:rPr>
          <w:b w:val="0"/>
          <w:i w:val="0"/>
          <w:u w:val="none"/>
        </w:rPr>
        <w:t xml:space="preserve"> İsim Soyisim (TC Kimlik No) - (Adres Bilgileri)</w:t>
      </w:r>
    </w:p>
    <w:p>
      <w:pPr>
        <w:widowControl/>
        <w:jc w:val="left"/>
      </w:pPr>
      <w:r>
        <w:rPr>
          <w:b/>
          <w:i w:val="0"/>
          <w:u w:val="none"/>
        </w:rPr>
        <w:t>SUÇ:</w:t>
      </w:r>
      <w:r>
        <w:rPr>
          <w:b/>
          <w:i w:val="0"/>
          <w:u w:val="none"/>
        </w:rPr>
        <w:t xml:space="preserve"> Yağma Suçu (TCK Madde 148)</w:t>
      </w:r>
    </w:p>
    <w:p>
      <w:pPr>
        <w:widowControl/>
        <w:jc w:val="left"/>
      </w:pPr>
      <w:r>
        <w:rPr>
          <w:b/>
          <w:i w:val="0"/>
          <w:u w:val="none"/>
        </w:rPr>
        <w:t>SUÇ TARİHİ:</w:t>
      </w:r>
      <w:r>
        <w:rPr>
          <w:b w:val="0"/>
          <w:i w:val="0"/>
          <w:u w:val="none"/>
        </w:rPr>
        <w:t xml:space="preserve"> …/…/…</w:t>
      </w:r>
    </w:p>
    <w:p>
      <w:pPr>
        <w:widowControl/>
        <w:jc w:val="left"/>
      </w:pPr>
      <w:r>
        <w:rPr>
          <w:b/>
          <w:i w:val="0"/>
          <w:u w:val="none"/>
        </w:rPr>
        <w:t>SUÇ YERİ:</w:t>
      </w:r>
      <w:r>
        <w:rPr>
          <w:b w:val="0"/>
          <w:i w:val="0"/>
          <w:u w:val="none"/>
        </w:rPr>
        <w:t xml:space="preserve"> (…)</w:t>
      </w:r>
    </w:p>
    <w:p>
      <w:pPr>
        <w:widowControl/>
        <w:jc w:val="left"/>
      </w:pPr>
      <w:r>
        <w:rPr>
          <w:b/>
          <w:i w:val="0"/>
          <w:u w:val="none"/>
        </w:rPr>
        <w:t>KONU:</w:t>
      </w:r>
      <w:r>
        <w:rPr>
          <w:b w:val="0"/>
          <w:i w:val="0"/>
          <w:u w:val="none"/>
        </w:rPr>
        <w:t xml:space="preserve"> Şüpheli şahıs hakkında işlemiş olduğu Yağma suçu nedeniyle soruşturma başlatılması ve soruşturma neticesinde şahıs hakkında kamu davası açılması taleplerimizi havidir.</w:t>
      </w:r>
    </w:p>
    <w:p>
      <w:pPr>
        <w:widowControl/>
        <w:jc w:val="left"/>
      </w:pPr>
      <w:r>
        <w:rPr>
          <w:b/>
          <w:i w:val="0"/>
          <w:u w:val="none"/>
        </w:rPr>
        <w:t>AÇIKLAMALAR</w:t>
      </w:r>
    </w:p>
    <w:p>
      <w:pPr>
        <w:widowControl/>
        <w:jc w:val="left"/>
      </w:pPr>
      <w:r>
        <w:rPr>
          <w:b w:val="0"/>
          <w:i w:val="0"/>
          <w:u w:val="none"/>
        </w:rPr>
        <w:t>“…/…/… tarihinde saat … sularında … adresinde bulunan … (olayın gerçekleştiği yeri belirtin, örneğin evim, iş yerim vb.) … (şüpheli ile ilişkinizi belirtin, örneğin tanımadığım bir şahıs, … isimli kişi vb.) tarafından yağma suçuna maruz kaldım. Şüpheli … (şüphelinin kullandığı araç ve varsa eşkali hakkında bilgi verin), … (şüphelinin eylemlerini anlatın, örneğin beni darp ederek, silah zoruyla vb.) … (yağmalanan malları listeleyin, örneğin … TL para, cep telefonu, cüzdan vb.) zorla elimden aldı. Olay esnasında … (varsa tanıkların adını ve soyadını belirtin) isimli kişiler de olaya şahit olmuştur. Şüphelinin bu eylemleri sonucunda …(maddi ve manevi zararlarınızı belirtin, örneğin … TL maddi zararım oluşmuştur, psikolojik olarak çok kötü etkilendim vb.)”</w:t>
      </w:r>
    </w:p>
    <w:p>
      <w:pPr>
        <w:widowControl/>
        <w:ind w:left="255" w:hanging="255"/>
        <w:jc w:val="left"/>
      </w:pPr>
      <w:r>
        <w:t xml:space="preserve">• </w:t>
      </w:r>
      <w:r>
        <w:rPr>
          <w:b w:val="0"/>
          <w:i w:val="0"/>
          <w:u w:val="none"/>
        </w:rPr>
        <w:t>Giriş kısmında müvekkilin kim olduğu, şüpheli şahsın kim olduğu, tarafların nasıl tanıştığı ve iletişime geçtiği gibi hususlar ayrıntılı olarak anlatılır. Bununla birlikte suç nedeniyle müvekkilin uğradığı maddi-manevi zarar da giriş kısmında özetlenebilir.</w:t>
      </w:r>
    </w:p>
    <w:p>
      <w:pPr>
        <w:widowControl/>
        <w:ind w:left="255" w:hanging="255"/>
        <w:jc w:val="left"/>
      </w:pPr>
      <w:r>
        <w:t xml:space="preserve">• </w:t>
      </w:r>
      <w:r>
        <w:rPr>
          <w:b w:val="0"/>
          <w:i w:val="0"/>
          <w:u w:val="none"/>
        </w:rPr>
        <w:t>Şüpheli şahsın, suça yönelik eylemlerinin ne şekilde işlediği ayrıntılı olarak anlatılır. Yaşanılan olaydan bahsedildikten sonra ayrıntılı olarak deliller sunulur. Aynı zamanda ek olarak bu delillerin sunulması gerekmektedir. Şüphelinin mağdura neler dediği, nasıl Yağma suçunu işlediği ayrıntılı olarak anlatılır.</w:t>
      </w:r>
    </w:p>
    <w:p>
      <w:pPr>
        <w:widowControl/>
        <w:ind w:left="255" w:hanging="255"/>
        <w:jc w:val="left"/>
      </w:pPr>
      <w:r>
        <w:t xml:space="preserve">• </w:t>
      </w:r>
      <w:r>
        <w:rPr>
          <w:b w:val="0"/>
          <w:i w:val="0"/>
          <w:u w:val="none"/>
        </w:rPr>
        <w:t>Sonuç kısmında ise dilekçenin ekinde yer alacak deliller toparlanır. Gerekli görüldüğü takdirde suça ilişkin açıklamalara ve mahkeme kararlarına yer verilir.</w:t>
      </w:r>
    </w:p>
    <w:p>
      <w:pPr>
        <w:widowControl/>
        <w:jc w:val="left"/>
      </w:pPr>
      <w:r>
        <w:rPr>
          <w:b/>
          <w:i w:val="0"/>
          <w:u w:val="none"/>
        </w:rPr>
        <w:t>HUKUKİ SEBEPLER:</w:t>
      </w:r>
      <w:r>
        <w:rPr>
          <w:b w:val="0"/>
          <w:i w:val="0"/>
          <w:u w:val="none"/>
        </w:rPr>
        <w:t xml:space="preserve"> TCK ve ilgili her türlü yasal mevzuat.</w:t>
      </w:r>
    </w:p>
    <w:p>
      <w:pPr>
        <w:widowControl/>
        <w:jc w:val="left"/>
      </w:pPr>
      <w:r>
        <w:rPr>
          <w:b/>
          <w:i w:val="0"/>
          <w:u w:val="none"/>
        </w:rPr>
        <w:t>HUKUKİ DELİLLER :</w:t>
      </w:r>
      <w:r>
        <w:rPr>
          <w:b w:val="0"/>
          <w:i w:val="0"/>
          <w:u w:val="none"/>
        </w:rPr>
        <w:t xml:space="preserve"> Tanık, yemin, sözleşmeler, fotoğraf görüntüleri, mesajlar ve ilgili her türlü yasal delil.</w:t>
      </w:r>
    </w:p>
    <w:p>
      <w:pPr>
        <w:widowControl/>
        <w:jc w:val="left"/>
      </w:pPr>
      <w:r>
        <w:rPr>
          <w:b/>
          <w:i w:val="0"/>
          <w:u w:val="none"/>
        </w:rPr>
        <w:t>SONUÇ ve İSTEM:</w:t>
      </w:r>
      <w:r>
        <w:rPr>
          <w:b w:val="0"/>
          <w:i w:val="0"/>
          <w:u w:val="none"/>
        </w:rPr>
        <w:t xml:space="preserve"> Yukarıda açıklanan nedenlerle şüpheli şahıs hakkında soruşturma başlatılmasını, soruşturma sonucunda kamu davası açılması yönünde karar verilmesini saygılarımızla vekâleten arz ve talep ederiz. (Tarih)</w:t>
      </w:r>
    </w:p>
    <w:p>
      <w:pPr>
        <w:widowControl/>
        <w:jc w:val="left"/>
      </w:pPr>
      <w:r>
        <w:rPr>
          <w:b/>
          <w:i w:val="0"/>
          <w:u w:val="none"/>
        </w:rPr>
        <w:t>Müşteki Vekili</w:t>
      </w:r>
    </w:p>
    <w:p>
      <w:pPr>
        <w:widowControl/>
        <w:jc w:val="left"/>
      </w:pPr>
      <w:r>
        <w:rPr>
          <w:b/>
          <w:i w:val="0"/>
          <w:u w:val="none"/>
        </w:rPr>
        <w:t>Av. Umur YILDIRIM</w:t>
      </w:r>
    </w:p>
    <w:p>
      <w:pPr>
        <w:widowControl/>
        <w:jc w:val="left"/>
      </w:pPr>
      <w:r>
        <w:rPr>
          <w:b w:val="0"/>
          <w:i w:val="0"/>
          <w:u w:val="none"/>
        </w:rPr>
        <w:t>(e-İmza)</w:t>
      </w:r>
    </w:p>
    <w:sectPr w:rsidR="00FC693F" w:rsidRPr="0006063C" w:rsidSect="00034616">
      <w:footerReference w:type="default" r:id="rId9"/>
      <w:pgSz w:w="11906" w:h="16838"/>
      <w:pgMar w:top="1134" w:right="1191" w:bottom="1134" w:left="1191" w:header="720"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Times New Roman" w:hAnsi="Times New Roman"/>
        <w:sz w:val="16"/>
      </w:rPr>
      <w:t xml:space="preserve">Kadim Hukuk | Örnek belge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4" w:lineRule="auto"/>
    </w:pPr>
    <w:rPr>
      <w:rFonts w:ascii="Times New Roman" w:hAnsi="Times New Roman"/>
      <w:color w:val="000000"/>
      <w:sz w:val="22"/>
      <w:lang w:val="tr-T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64" w:lineRule="auto"/>
      <w:outlineLvl w:val="0"/>
    </w:pPr>
    <w:rPr>
      <w:rFonts w:ascii="Times New Roman" w:hAnsi="Times New Roman"/>
      <w:b/>
      <w:bCs/>
      <w:color w:val="000000"/>
      <w:sz w:val="24"/>
      <w:szCs w:val="28"/>
      <w:lang w:val="tr-TR"/>
    </w:rPr>
  </w:style>
  <w:style w:type="paragraph" w:styleId="Heading2">
    <w:name w:val="heading 2"/>
    <w:basedOn w:val="Normal"/>
    <w:next w:val="Normal"/>
    <w:link w:val="Heading2Char"/>
    <w:uiPriority w:val="9"/>
    <w:unhideWhenUsed/>
    <w:qFormat/>
    <w:rsid w:val="00FC693F"/>
    <w:pPr>
      <w:keepNext/>
      <w:keepLines/>
      <w:spacing w:before="200" w:after="100" w:line="264" w:lineRule="auto"/>
      <w:outlineLvl w:val="1"/>
    </w:pPr>
    <w:rPr>
      <w:rFonts w:ascii="Times New Roman" w:hAnsi="Times New Roman"/>
      <w:b/>
      <w:bCs/>
      <w:color w:val="000000"/>
      <w:sz w:val="22"/>
      <w:szCs w:val="26"/>
      <w:lang w:val="tr-T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60" w:line="264" w:lineRule="auto"/>
      <w:contextualSpacing/>
    </w:pPr>
    <w:rPr>
      <w:rFonts w:ascii="Times New Roman" w:hAnsi="Times New Roman"/>
      <w:b/>
      <w:color w:val="000000"/>
      <w:spacing w:val="5"/>
      <w:kern w:val="28"/>
      <w:sz w:val="32"/>
      <w:szCs w:val="52"/>
      <w:lang w:val="tr-T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Yağma Suç Duyurusu Dilekçesi</dc:title>
  <dc:subject>https://kadimhukuk.com.tr/makale/yagma-sucu-cezasi-gasp-tck-148-madde/</dc:subject>
  <dc:creator>Kadim Hukuk</dc:creator>
  <cp:keywords/>
  <dc:description/>
  <cp:lastModifiedBy/>
  <cp:revision>1</cp:revision>
  <dcterms:created xsi:type="dcterms:W3CDTF">2013-12-23T23:15:00Z</dcterms:created>
  <dcterms:modified xsi:type="dcterms:W3CDTF">2013-12-23T23:15:00Z</dcterms:modified>
  <cp:category/>
</cp:coreProperties>
</file>