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Twitter'dan İçerik Kaldırma Dilekçesi</w:t>
      </w:r>
    </w:p>
    <w:p>
      <w:pPr>
        <w:widowControl/>
        <w:jc w:val="left"/>
      </w:pPr>
      <w:r>
        <w:rPr>
          <w:b/>
          <w:i w:val="0"/>
          <w:u w:val="none"/>
        </w:rPr>
        <w:t>Nöbetçi Sulh Ceza Hakimliği’ne</w:t>
      </w:r>
    </w:p>
    <w:p>
      <w:pPr>
        <w:widowControl/>
        <w:jc w:val="left"/>
      </w:pPr>
      <w:r>
        <w:rPr>
          <w:b/>
          <w:i w:val="0"/>
          <w:u w:val="none"/>
        </w:rPr>
        <w:t xml:space="preserve">Talepte bulunan: </w:t>
      </w:r>
      <w:r>
        <w:rPr>
          <w:b w:val="0"/>
          <w:i w:val="0"/>
          <w:u w:val="none"/>
        </w:rPr>
        <w:t>İsim Soyisim</w:t>
      </w:r>
    </w:p>
    <w:p>
      <w:pPr>
        <w:widowControl/>
        <w:jc w:val="left"/>
      </w:pPr>
      <w:r>
        <w:rPr>
          <w:b/>
          <w:i w:val="0"/>
          <w:u w:val="none"/>
        </w:rPr>
        <w:t xml:space="preserve">Vekili: </w:t>
      </w:r>
      <w:r>
        <w:rPr>
          <w:b w:val="0"/>
          <w:i w:val="0"/>
          <w:u w:val="none"/>
        </w:rPr>
        <w:t>Av. Umur Yıldırım</w:t>
      </w:r>
    </w:p>
    <w:p>
      <w:pPr>
        <w:widowControl/>
        <w:jc w:val="left"/>
      </w:pPr>
      <w:r>
        <w:rPr>
          <w:b/>
          <w:i w:val="0"/>
          <w:u w:val="none"/>
        </w:rPr>
        <w:t xml:space="preserve">Talep konusu: </w:t>
      </w:r>
      <w:r>
        <w:rPr>
          <w:b w:val="0"/>
          <w:i w:val="0"/>
          <w:u w:val="none"/>
        </w:rPr>
        <w:t>Kişilik haklarının ihlali nedeniyle erişimin engellenmesi taleplidir.</w:t>
      </w:r>
    </w:p>
    <w:p>
      <w:pPr>
        <w:keepNext/>
        <w:widowControl/>
        <w:jc w:val="left"/>
      </w:pPr>
      <w:r>
        <w:rPr>
          <w:b/>
          <w:i w:val="0"/>
          <w:u w:val="none"/>
        </w:rPr>
        <w:t>Açıklamalar:</w:t>
      </w:r>
    </w:p>
    <w:p>
      <w:pPr>
        <w:widowControl/>
        <w:jc w:val="left"/>
      </w:pPr>
      <w:r>
        <w:rPr>
          <w:b w:val="0"/>
          <w:i w:val="0"/>
          <w:u w:val="none"/>
        </w:rPr>
        <w:t>09.07.2025 tarihinde TWİTTER (X)   sosyal paylaşım sitelerinde  ……. adlı internet sayfasında; müvekkil  S hakkında aşağıdaki yazıyı paylaşılmıştır.</w:t>
      </w:r>
    </w:p>
    <w:p>
      <w:pPr>
        <w:widowControl/>
        <w:jc w:val="left"/>
      </w:pPr>
      <w:r>
        <w:rPr>
          <w:b w:val="0"/>
          <w:i w:val="0"/>
          <w:u w:val="none"/>
        </w:rPr>
        <w:t>Bu şekilde müvekkil şirketin hakların ihlal edildiğini öğrenmiş bulunmaktayız. Müvekkil şirketin  mesleki onur ve şerefini tahkir etmek amacıyla paylaşılmış olup bu doğrultuda yayın yapmıştır. Üstelik bu paylaşımın altında bulunan yorumlar şirketi kat ve kat rencide etmiştir. Aşağıda sıralanan URL’lerde de de görüleceği üzere içerikler ve altında bulunan yorumlar; müvekkilin kişilik haklarını ihlal etmekte, müvekkil şirket  hakkında rencide edici toplumda yanlış anlamaya sebep verir mahiyet taşımaktadırlar.</w:t>
      </w:r>
    </w:p>
    <w:p>
      <w:pPr>
        <w:widowControl/>
        <w:jc w:val="left"/>
      </w:pPr>
      <w:r>
        <w:rPr>
          <w:b w:val="0"/>
          <w:i w:val="0"/>
          <w:u w:val="none"/>
        </w:rPr>
        <w:t>Müvekkil şirket ……. menşei tekstil sektörünün önde gelen markalarından …….. Şirketi’nin gömleklerinin dikimi işini yapmaktadır.   …….. Şirketi ile müvekkil şirketin anlaşmaları gereği başkaca firmaların ve markaların üretimini yapmamaktadır. Bu onur kırıcı, rencide edici asılsız paylaşımın müvekkil şirketin işvereni konumunda olan … şirketine ulaşması halinde müvekkil şirket ile aralarında sözleşme feshedilecektir. Müvekkil şirketin sözleşmesinin feshi halinde iş yeri kapatılacak ve müvekkil şirket bünyesinde çalışan 350 işçi işsiz kalacaktır. İşçiler ailelerinin geçimlerini müvekkil şirket bünyesinde çalışarak sağlamaktadırlar. Hem müvekkil hem de müvekkil şirket bünyesinde çalışan işçiler açısında mağduriyet yaşanmaması için aşağıda verilen paylaşımların erişimlerinin engellenerek sosyal paylaşım sitelerinden kaldırılmasını talep ediyoruz.</w:t>
      </w:r>
    </w:p>
    <w:p>
      <w:pPr>
        <w:widowControl/>
        <w:ind w:left="255" w:hanging="255"/>
        <w:jc w:val="left"/>
      </w:pPr>
      <w:r>
        <w:t xml:space="preserve">• </w:t>
      </w:r>
      <w:r>
        <w:rPr>
          <w:b/>
          <w:i w:val="0"/>
          <w:u w:val="none"/>
        </w:rPr>
        <w:t>https://twitter.com</w:t>
      </w:r>
    </w:p>
    <w:p>
      <w:pPr>
        <w:widowControl/>
        <w:jc w:val="left"/>
      </w:pPr>
      <w:r>
        <w:rPr>
          <w:b w:val="0"/>
          <w:i w:val="0"/>
          <w:u w:val="none"/>
        </w:rPr>
        <w:t>Bu madde gereğince Müvekkil şirketin şeref ve haysiyetini ihlal eden ve gerçeğe aykırı ifadeler barındıran bu paylaşımın internet ortamı üzerinden kaldırılması için iş  bu şikayet dilekçesini yazma zarureti doğmuştur.</w:t>
      </w:r>
    </w:p>
    <w:p>
      <w:pPr>
        <w:widowControl/>
        <w:jc w:val="left"/>
      </w:pPr>
      <w:r>
        <w:rPr>
          <w:b/>
          <w:i w:val="0"/>
          <w:u w:val="none"/>
        </w:rPr>
        <w:t>İlgili Mevzuat:</w:t>
      </w:r>
      <w:r>
        <w:rPr>
          <w:b w:val="0"/>
          <w:i w:val="0"/>
          <w:u w:val="none"/>
        </w:rPr>
        <w:t xml:space="preserve"> 5651 sayılı yasa, sair ilgili mevzuat</w:t>
      </w:r>
    </w:p>
    <w:p>
      <w:pPr>
        <w:widowControl/>
        <w:jc w:val="left"/>
      </w:pPr>
      <w:r>
        <w:rPr>
          <w:b/>
          <w:i w:val="0"/>
          <w:u w:val="none"/>
        </w:rPr>
        <w:t>Deliller:</w:t>
      </w:r>
      <w:r>
        <w:rPr>
          <w:b w:val="0"/>
          <w:i w:val="0"/>
          <w:u w:val="none"/>
        </w:rPr>
        <w:t xml:space="preserve"> İhlalin gerçekleştiği URL adresleri ve ekran görüntüleri</w:t>
      </w:r>
    </w:p>
    <w:p>
      <w:pPr>
        <w:widowControl/>
        <w:jc w:val="left"/>
      </w:pPr>
      <w:r>
        <w:rPr>
          <w:b/>
          <w:i w:val="0"/>
          <w:u w:val="none"/>
        </w:rPr>
        <w:t>Sonuç:</w:t>
      </w:r>
      <w:r>
        <w:rPr>
          <w:b w:val="0"/>
          <w:i w:val="0"/>
          <w:u w:val="none"/>
        </w:rPr>
        <w:t xml:space="preserve"> Yukarıda arz etmiş olduğumuz nedenlerle, telafisi güç ve imkânsız zararlar doğmamasını teminen, müvekkilim kişilik haklarımı ihlal eden içeriği barındıran ilgili URL’ler hakkında, 5651 sayılı kanunun 9.maddesi gereğince erişimin engellenmesi kararı verilmesini, 5651 sayılı yasanın 9. madde 5. fıkrası gereği Kararın UYAP üzerinden Erişim Sağlayıcıları Birliği’ne gönderilmesini saygılarımla arz ve talep ederim. tarih</w:t>
      </w:r>
    </w:p>
    <w:p>
      <w:pPr>
        <w:widowControl/>
        <w:jc w:val="left"/>
      </w:pPr>
      <w:r>
        <w:rPr>
          <w:b/>
          <w:i w:val="0"/>
          <w:u w:val="none"/>
        </w:rPr>
        <w:t>Başvuran Avukat İsim Soyisim</w:t>
      </w:r>
    </w:p>
    <w:p>
      <w:pPr>
        <w:keepNext/>
        <w:widowControl/>
        <w:jc w:val="left"/>
      </w:pPr>
      <w:r>
        <w:rPr>
          <w:b/>
          <w:i w:val="0"/>
          <w:u w:val="none"/>
        </w:rPr>
        <w:t>EKLER:</w:t>
      </w:r>
    </w:p>
    <w:p>
      <w:pPr>
        <w:widowControl/>
        <w:ind w:left="255" w:hanging="255"/>
        <w:jc w:val="left"/>
      </w:pPr>
      <w:r>
        <w:t xml:space="preserve">1. </w:t>
      </w:r>
      <w:r>
        <w:rPr>
          <w:b w:val="0"/>
          <w:i w:val="0"/>
          <w:u w:val="none"/>
        </w:rPr>
        <w:t>Paylaşımlara ait ekran görüntüleri ve URL adresi/adresleri</w:t>
      </w:r>
    </w:p>
    <w:p>
      <w:pPr>
        <w:widowControl/>
        <w:ind w:left="255" w:hanging="255"/>
        <w:jc w:val="left"/>
      </w:pPr>
      <w:r>
        <w:t xml:space="preserve">2. </w:t>
      </w:r>
      <w:r>
        <w:rPr>
          <w:b w:val="0"/>
          <w:i w:val="0"/>
          <w:u w:val="none"/>
        </w:rPr>
        <w:t>Onaylı vekaletname sureti</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Twitter'dan İçerik Kaldırma Dilekçesi</dc:title>
  <dc:subject>https://kadimhukuk.com.tr/makale/twitterdan-icerik-kaldirma/</dc:subject>
  <dc:creator>Kadim Hukuk</dc:creator>
  <cp:keywords/>
  <dc:description/>
  <cp:lastModifiedBy/>
  <cp:revision>1</cp:revision>
  <dcterms:created xsi:type="dcterms:W3CDTF">2013-12-23T23:15:00Z</dcterms:created>
  <dcterms:modified xsi:type="dcterms:W3CDTF">2013-12-23T23:15:00Z</dcterms:modified>
  <cp:category/>
</cp:coreProperties>
</file>