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Sigortasından Araç Değer Kaybı Tazminatı Talebi Dilekçe Örneği</w:t>
      </w:r>
    </w:p>
    <w:p>
      <w:pPr>
        <w:widowControl/>
        <w:jc w:val="left"/>
      </w:pPr>
      <w:r>
        <w:rPr>
          <w:b/>
          <w:i w:val="0"/>
          <w:u w:val="none"/>
        </w:rPr>
        <w:t>…………… SİGORTA A.Ş.’YE</w:t>
      </w:r>
    </w:p>
    <w:p>
      <w:pPr>
        <w:widowControl/>
        <w:jc w:val="left"/>
      </w:pPr>
      <w:r>
        <w:rPr>
          <w:b/>
          <w:i w:val="0"/>
          <w:u w:val="none"/>
        </w:rPr>
        <w:t>Konu:</w:t>
      </w:r>
      <w:r>
        <w:rPr>
          <w:b w:val="0"/>
          <w:i w:val="0"/>
          <w:u w:val="none"/>
        </w:rPr>
        <w:t xml:space="preserve"> …Poliçe No’lu Genişletilmiş Kasko bedelinden ….-TL  Araç Değer Kaybı Bedelinin tarafımıza ödenmesi talebidir.</w:t>
      </w:r>
    </w:p>
    <w:p>
      <w:pPr>
        <w:widowControl/>
        <w:jc w:val="left"/>
      </w:pPr>
      <w:r>
        <w:rPr>
          <w:b w:val="0"/>
          <w:i w:val="0"/>
          <w:u w:val="none"/>
        </w:rPr>
        <w:t>…/…/2024 tarihinde Ankara’da meydana gelen trafik kazası neticesinde, müvekkile ait 06 … … plakalı araç ile (karşı taraf sürücüsü ad soyad) sevk ve idaresindeki 18 … …. plakalı aracın çarpışması sonucu çift taraflı ve maddi hasarlı trafik kazası meydana gelmiştir. Söz konusu kaza sebebiyle müvekkile ait araçta …-TL’lik hasar meydana gelmiş ve yine aynı kaza sebebiyle …-TL’lik araç değer kaybına uğramıştır.</w:t>
      </w:r>
    </w:p>
    <w:p>
      <w:pPr>
        <w:widowControl/>
        <w:jc w:val="left"/>
      </w:pPr>
      <w:r>
        <w:rPr>
          <w:b w:val="0"/>
          <w:i w:val="0"/>
          <w:u w:val="none"/>
        </w:rPr>
        <w:t>Kaza tespit tutanağından da görüleceği üzere şirketiniz nezdinde ……………. No’lu poliçeyle sigortalanmış olan 18 … …. plakalı araç sürücüsü meydana gelen kazada kusurlu ve sorumludur. Müvekkilimin ise müterafik kusuru bulunmamaktadır.</w:t>
      </w:r>
    </w:p>
    <w:p>
      <w:pPr>
        <w:widowControl/>
        <w:jc w:val="left"/>
      </w:pPr>
      <w:r>
        <w:rPr>
          <w:b w:val="0"/>
          <w:i w:val="0"/>
          <w:u w:val="none"/>
        </w:rPr>
        <w:t>Ancak 18 … …. plakalı aracın Zorunlu Mali Sorumluluk Sigorta Poliçesinin teminat limitinin ….-TL olması ve aracın onarımı için …-TL’lik ödenmiş olması sebebiyle değer kaybı bedeli talep edilememiştir. Kusurlu aracın şirketinizde ………………… Poliçe No’lu Genişletilmiş Kasko Poliçesi bulunması nedeniyle tarafınıza başvurma zorunluluğu doğmuştur.</w:t>
      </w:r>
    </w:p>
    <w:p>
      <w:pPr>
        <w:widowControl/>
        <w:jc w:val="left"/>
      </w:pPr>
      <w:r>
        <w:rPr>
          <w:b w:val="0"/>
          <w:i w:val="0"/>
          <w:u w:val="none"/>
        </w:rPr>
        <w:t>Aracın değer kaybı bedeli ile ilgili olarak Zorunlu Trafik Sigortasının poliçe teminat limitinin dolması sebebiyle müvekkile ait araçta meydana gelen değer kaybının tazmininden Genişletilmiş Kasko Sigorta Poliçesini düzenleyen şirketiniz sorumlu olup, araç değer kaybının müvekkilime ödenmesi gerekmektedir.</w:t>
      </w:r>
    </w:p>
    <w:p>
      <w:pPr>
        <w:widowControl/>
        <w:jc w:val="left"/>
      </w:pPr>
      <w:r>
        <w:rPr>
          <w:b w:val="0"/>
          <w:i w:val="0"/>
          <w:u w:val="none"/>
        </w:rPr>
        <w:t>Yukarıda açıklanan nedenlerle işbu dilekçenin tarafınıza tebliğinden itibaren 8 iş günü içinde, …-TL’lik araç değer kaybı bedelinin tarafımıza ödenmesi, aksi takdirde aleyhinize yargı yoluna başvurulacağı, yargılama masrafı, ticari temerrüt faizi ve avukatlık ücretinden sorumlu tutulacağınız hususları talep ve ihtar olunur…/……/2024</w:t>
      </w:r>
    </w:p>
    <w:p>
      <w:pPr>
        <w:widowControl/>
        <w:jc w:val="left"/>
      </w:pPr>
      <w:r>
        <w:rPr>
          <w:b/>
          <w:i w:val="0"/>
          <w:u w:val="none"/>
        </w:rPr>
        <w:t>İhtar Eden Vekili</w:t>
      </w:r>
    </w:p>
    <w:p>
      <w:pPr>
        <w:widowControl/>
        <w:jc w:val="left"/>
      </w:pPr>
      <w:r>
        <w:rPr>
          <w:b/>
          <w:i w:val="0"/>
          <w:u w:val="none"/>
        </w:rPr>
        <w:t>Av. Umur YILDIRIM</w:t>
      </w:r>
    </w:p>
    <w:p>
      <w:pPr>
        <w:widowControl/>
        <w:jc w:val="left"/>
      </w:pPr>
      <w:r>
        <w:rPr>
          <w:b/>
          <w:i w:val="0"/>
          <w:u w:val="none"/>
        </w:rPr>
        <w:t>Hesap Sahibi:</w:t>
      </w:r>
    </w:p>
    <w:p>
      <w:pPr>
        <w:widowControl/>
        <w:jc w:val="left"/>
      </w:pPr>
      <w:r>
        <w:rPr>
          <w:b/>
          <w:i w:val="0"/>
          <w:u w:val="none"/>
        </w:rPr>
        <w:t>IBAN:</w:t>
      </w:r>
    </w:p>
    <w:p>
      <w:pPr>
        <w:keepNext/>
        <w:widowControl/>
        <w:jc w:val="left"/>
      </w:pPr>
      <w:r>
        <w:rPr>
          <w:b/>
          <w:i w:val="0"/>
          <w:u w:val="none"/>
        </w:rPr>
        <w:t>Ekler :</w:t>
      </w:r>
    </w:p>
    <w:p>
      <w:pPr>
        <w:widowControl/>
        <w:ind w:left="255" w:hanging="255"/>
        <w:jc w:val="left"/>
      </w:pPr>
      <w:r>
        <w:t xml:space="preserve">• </w:t>
      </w:r>
      <w:r>
        <w:rPr>
          <w:b w:val="0"/>
          <w:i w:val="0"/>
          <w:u w:val="none"/>
        </w:rPr>
        <w:t>Kaza Tespit Tutanağı, Araç Fotoğrafları,</w:t>
      </w:r>
    </w:p>
    <w:p>
      <w:pPr>
        <w:widowControl/>
        <w:ind w:left="255" w:hanging="255"/>
        <w:jc w:val="left"/>
      </w:pPr>
      <w:r>
        <w:t xml:space="preserve">• </w:t>
      </w:r>
      <w:r>
        <w:rPr>
          <w:b w:val="0"/>
          <w:i w:val="0"/>
          <w:u w:val="none"/>
        </w:rPr>
        <w:t>Araç ruhsatı,</w:t>
      </w:r>
    </w:p>
    <w:p>
      <w:pPr>
        <w:widowControl/>
        <w:ind w:left="255" w:hanging="255"/>
        <w:jc w:val="left"/>
      </w:pPr>
      <w:r>
        <w:t xml:space="preserve">• </w:t>
      </w:r>
      <w:r>
        <w:rPr>
          <w:b w:val="0"/>
          <w:i w:val="0"/>
          <w:u w:val="none"/>
        </w:rPr>
        <w:t>Genişletilmiş Kasko Poliçesi</w:t>
      </w:r>
    </w:p>
    <w:p>
      <w:pPr>
        <w:widowControl/>
        <w:ind w:left="255" w:hanging="255"/>
        <w:jc w:val="left"/>
      </w:pPr>
      <w:r>
        <w:t xml:space="preserve">• </w:t>
      </w:r>
      <w:r>
        <w:rPr>
          <w:b w:val="0"/>
          <w:i w:val="0"/>
          <w:u w:val="none"/>
        </w:rPr>
        <w:t>Kazaya Karışan Araç Tescil Bilgileri,</w:t>
      </w:r>
    </w:p>
    <w:p>
      <w:pPr>
        <w:widowControl/>
        <w:ind w:left="255" w:hanging="255"/>
        <w:jc w:val="left"/>
      </w:pPr>
      <w:r>
        <w:t xml:space="preserve">• </w:t>
      </w:r>
      <w:r>
        <w:rPr>
          <w:b w:val="0"/>
          <w:i w:val="0"/>
          <w:u w:val="none"/>
        </w:rPr>
        <w:t>Değer Kaybı Ekspertiz Raporu ve Faturası</w:t>
      </w:r>
    </w:p>
    <w:p>
      <w:pPr>
        <w:widowControl/>
        <w:ind w:left="255" w:hanging="255"/>
        <w:jc w:val="left"/>
      </w:pPr>
      <w:r>
        <w:t xml:space="preserve">• </w:t>
      </w:r>
      <w:r>
        <w:rPr>
          <w:b w:val="0"/>
          <w:i w:val="0"/>
          <w:u w:val="none"/>
        </w:rPr>
        <w:t>Onaylı Vekaletname sureti.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Sigortasından Araç Değer Kaybı Tazminatı Talebi Dilekçe Örneği</dc:title>
  <dc:subject>https://kadimhukuk.com.tr/arac-deger-kaybi-hesaplama/</dc:subject>
  <dc:creator>Kadim Hukuk</dc:creator>
  <cp:keywords/>
  <dc:description/>
  <cp:lastModifiedBy/>
  <cp:revision>1</cp:revision>
  <dcterms:created xsi:type="dcterms:W3CDTF">2013-12-23T23:15:00Z</dcterms:created>
  <dcterms:modified xsi:type="dcterms:W3CDTF">2013-12-23T23:15:00Z</dcterms:modified>
  <cp:category/>
</cp:coreProperties>
</file>