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İzinli Hakim Mazeret Dilekçesi Örneği</w:t>
      </w:r>
    </w:p>
    <w:p>
      <w:pPr>
        <w:widowControl/>
        <w:jc w:val="left"/>
      </w:pPr>
      <w:r>
        <w:rPr>
          <w:b/>
          <w:i w:val="0"/>
          <w:u w:val="none"/>
        </w:rPr>
        <w:t>Ankara ;(...) Asliye/İş/Sulh /İcra Hukuk/Asliye Ceza/Sulh Ceza/ Ağır Ceza Mahkemesi'ne</w:t>
      </w:r>
    </w:p>
    <w:p>
      <w:pPr>
        <w:widowControl/>
        <w:jc w:val="left"/>
      </w:pPr>
      <w:r>
        <w:rPr>
          <w:b/>
          <w:i w:val="0"/>
          <w:u w:val="single"/>
        </w:rPr>
        <w:t>Dosya No:</w:t>
      </w:r>
      <w:r>
        <w:rPr>
          <w:b/>
          <w:i w:val="0"/>
          <w:u w:val="none"/>
        </w:rPr>
        <w:t xml:space="preserve"> 2025/xx Esas</w:t>
      </w:r>
    </w:p>
    <w:p>
      <w:pPr>
        <w:widowControl/>
        <w:jc w:val="left"/>
      </w:pPr>
      <w:r>
        <w:rPr>
          <w:b/>
          <w:i w:val="0"/>
          <w:u w:val="single"/>
        </w:rPr>
        <w:t>Davacı:</w:t>
      </w:r>
      <w:r>
        <w:rPr>
          <w:b w:val="0"/>
          <w:i w:val="0"/>
          <w:u w:val="none"/>
        </w:rPr>
        <w:t xml:space="preserve"> Adı ve Soyadı (T.C. Kimlik No) - Adres</w:t>
      </w:r>
    </w:p>
    <w:p>
      <w:pPr>
        <w:widowControl/>
        <w:jc w:val="left"/>
      </w:pPr>
      <w:r>
        <w:rPr>
          <w:b/>
          <w:i w:val="0"/>
          <w:u w:val="single"/>
        </w:rPr>
        <w:t>Vekili: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Koç İkiz Kuleleri B Blok Kat: 4 No: 7, 06530 Çankaya/ANKARA</w:t>
      </w:r>
    </w:p>
    <w:p>
      <w:pPr>
        <w:widowControl/>
        <w:jc w:val="left"/>
      </w:pPr>
      <w:r>
        <w:rPr>
          <w:b/>
          <w:i w:val="0"/>
          <w:u w:val="single"/>
        </w:rPr>
        <w:t>Konu:</w:t>
      </w:r>
      <w:r>
        <w:rPr>
          <w:b w:val="0"/>
          <w:i w:val="0"/>
          <w:u w:val="none"/>
        </w:rPr>
        <w:t xml:space="preserve"> Hakimizin izinli olması sebebiyle mazeret beyanlarımızın sunulmasıdır.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jc w:val="left"/>
      </w:pPr>
      <w:r>
        <w:rPr>
          <w:b w:val="0"/>
          <w:i w:val="0"/>
          <w:u w:val="none"/>
        </w:rPr>
        <w:t>Mahkemeniz yukarıda esas numarası yazılı dosyasının …/…/2026 tarihli 11:00 saatli duruşmasına, hakim T.A.'nın yıllık izinde olması sebebiyle duruşmanın yapılamayacağından mazeretimizin kabulünü mahkemenizden talep eder, duruşma gününün UYAP sistemi üzerinden öğrenmemize karar verilmesini mahkemenizden saygılarımızla arz ve talep ederiz. …/…/2026</w:t>
      </w:r>
    </w:p>
    <w:p>
      <w:pPr>
        <w:widowControl/>
        <w:jc w:val="left"/>
      </w:pPr>
      <w:r>
        <w:rPr>
          <w:b/>
          <w:i w:val="0"/>
          <w:u w:val="none"/>
        </w:rPr>
        <w:t>Davacı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İzinli Hakim Mazeret Dilekçesi Örneği</dc:title>
  <dc:subject>https://kadimhukuk.com.tr/makale/avukat-mazeret-dilekcesi-ornegi/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