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Bedelsiz Senedi Kullanma Suçu Şikayet Dilekçesi</w:t>
      </w:r>
    </w:p>
    <w:p>
      <w:pPr>
        <w:widowControl/>
        <w:jc w:val="left"/>
      </w:pPr>
      <w:r>
        <w:rPr>
          <w:b/>
          <w:i w:val="0"/>
          <w:u w:val="none"/>
        </w:rPr>
        <w:t>Ankara Cumhuriyet Başsavcılığına</w:t>
      </w:r>
    </w:p>
    <w:p>
      <w:pPr>
        <w:widowControl/>
        <w:jc w:val="left"/>
      </w:pPr>
      <w:r>
        <w:rPr>
          <w:b/>
          <w:i w:val="0"/>
          <w:u w:val="none"/>
        </w:rPr>
        <w:t>Şikayette Bulunan:</w:t>
      </w:r>
      <w:r>
        <w:rPr>
          <w:b w:val="0"/>
          <w:i w:val="0"/>
          <w:u w:val="none"/>
        </w:rPr>
        <w:t xml:space="preserve"> İsim Soyisim – TC - Adres</w:t>
      </w:r>
    </w:p>
    <w:p>
      <w:pPr>
        <w:widowControl/>
        <w:jc w:val="left"/>
      </w:pPr>
      <w:r>
        <w:rPr>
          <w:b/>
          <w:i w:val="0"/>
          <w:u w:val="none"/>
        </w:rPr>
        <w:t>Vekili: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No:2 Koç İkiz Kuleleri B Blok Kat:4 Daire:7,  06530 Çankaya</w:t>
      </w:r>
    </w:p>
    <w:p>
      <w:pPr>
        <w:widowControl/>
        <w:jc w:val="left"/>
      </w:pPr>
      <w:r>
        <w:rPr>
          <w:b/>
          <w:i w:val="0"/>
          <w:u w:val="none"/>
        </w:rPr>
        <w:t>Şüpheli:</w:t>
      </w:r>
      <w:r>
        <w:rPr>
          <w:b w:val="0"/>
          <w:i w:val="0"/>
          <w:u w:val="none"/>
        </w:rPr>
        <w:t xml:space="preserve"> İsim Soyisim – TC - Adres</w:t>
      </w:r>
    </w:p>
    <w:p>
      <w:pPr>
        <w:widowControl/>
        <w:jc w:val="left"/>
      </w:pPr>
      <w:r>
        <w:rPr>
          <w:b/>
          <w:i w:val="0"/>
          <w:u w:val="none"/>
        </w:rPr>
        <w:t>Suç       :</w:t>
      </w:r>
      <w:r>
        <w:rPr>
          <w:b w:val="0"/>
          <w:i w:val="0"/>
          <w:u w:val="none"/>
        </w:rPr>
        <w:t xml:space="preserve"> Bedelsiz Senedi Kullanma (TCK m. 156)</w:t>
      </w:r>
    </w:p>
    <w:p>
      <w:pPr>
        <w:widowControl/>
        <w:jc w:val="left"/>
      </w:pPr>
      <w:r>
        <w:rPr>
          <w:b/>
          <w:i w:val="0"/>
          <w:u w:val="none"/>
        </w:rPr>
        <w:t>Suç Tarihi ve Yeri:</w:t>
      </w:r>
      <w:r>
        <w:rPr>
          <w:b w:val="0"/>
          <w:i w:val="0"/>
          <w:u w:val="none"/>
        </w:rPr>
        <w:t xml:space="preserve"> 13.03.2021 Ankara</w:t>
      </w:r>
    </w:p>
    <w:p>
      <w:pPr>
        <w:widowControl/>
        <w:jc w:val="left"/>
      </w:pPr>
      <w:r>
        <w:rPr>
          <w:b/>
          <w:i w:val="0"/>
          <w:u w:val="none"/>
        </w:rPr>
        <w:t>Konu  :</w:t>
      </w:r>
      <w:r>
        <w:rPr>
          <w:b w:val="0"/>
          <w:i w:val="0"/>
          <w:u w:val="none"/>
        </w:rPr>
        <w:t xml:space="preserve"> Bedelsiz senedi kullanma suçu işleyen şikayet edilen hakkında soruşturma başlatılması ve kamu davası açılması talepli şikayet dilekçemizdir.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jc w:val="left"/>
      </w:pPr>
      <w:r>
        <w:rPr>
          <w:b w:val="0"/>
          <w:i w:val="0"/>
          <w:u w:val="none"/>
        </w:rPr>
        <w:t xml:space="preserve">Müvekkilim … araç almak için …’tan 5000 TL borç almış, bunun karşılığında da 01.02.2021 tarihli senet vermiştir. Müvekkilim borcun 2500 TL’sini 01.03.2021 tarihinde adı geçenin banka hesabına yatırmıştır </w:t>
      </w:r>
      <w:r>
        <w:rPr>
          <w:b/>
          <w:i w:val="0"/>
          <w:u w:val="none"/>
        </w:rPr>
        <w:t>(Ek 1 Dekont)</w:t>
      </w:r>
      <w:r>
        <w:rPr>
          <w:b w:val="0"/>
          <w:i w:val="0"/>
          <w:u w:val="none"/>
        </w:rPr>
        <w:t xml:space="preserve"> … 13.03.2021 tarihinde tüm senet bedeli üzerinden müvekkilimize karşı icra takibi başlatmıştır </w:t>
      </w:r>
      <w:r>
        <w:rPr>
          <w:b/>
          <w:i w:val="0"/>
          <w:u w:val="none"/>
        </w:rPr>
        <w:t xml:space="preserve">(Ek 2 Ödeme Emri). </w:t>
      </w:r>
      <w:r>
        <w:rPr>
          <w:b w:val="0"/>
          <w:i w:val="0"/>
          <w:u w:val="none"/>
        </w:rPr>
        <w:t>Kurnaz UYANIK senet bedelinin yarısı ödenmiş olmasına rağmen tüm senet üzerinden işlem yapmak suretiyle Ceza Kanunumuzun 156. maddesindeki bedelsiz senedi kullanma suçunu işlemiştir.</w:t>
      </w:r>
    </w:p>
    <w:p>
      <w:pPr>
        <w:widowControl/>
        <w:jc w:val="left"/>
      </w:pPr>
      <w:r>
        <w:rPr>
          <w:b/>
          <w:i w:val="0"/>
          <w:u w:val="none"/>
        </w:rPr>
        <w:t>Hukuki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>Hukuki Deliller:</w:t>
      </w:r>
      <w:r>
        <w:rPr>
          <w:b w:val="0"/>
          <w:i w:val="0"/>
          <w:u w:val="none"/>
        </w:rPr>
        <w:t xml:space="preserve"> Ekte sunulan belgeler ve diğer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>Sonuç ve İstem:</w:t>
      </w:r>
      <w:r>
        <w:rPr>
          <w:b w:val="0"/>
          <w:i w:val="0"/>
          <w:u w:val="none"/>
        </w:rPr>
        <w:t xml:space="preserve"> Yukarıda açıklanan nedenlerle bedelsiz senedi kullanma suçunu işleyen … hakkında soruşturma başlatılmasını, soruşturma sonucunda kamu davası açılması yönünde karar verilmesini saygılarımla vekâleten arz ve talep ederiz 13.03.2023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p>
      <w:pPr>
        <w:keepNext/>
        <w:widowControl/>
        <w:jc w:val="left"/>
      </w:pPr>
      <w:r>
        <w:rPr>
          <w:b/>
          <w:i w:val="0"/>
          <w:u w:val="none"/>
        </w:rPr>
        <w:t>Ekler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Dekont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Ödeme Emri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Bedelsiz Senedi Kullanma Suçu Şikayet Dilekçesi</dc:title>
  <dc:subject>https://kadimhukuk.com.tr/makale/bedelsiz-senedi-kullanma-sucu-cezasi-tck-156/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